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6767" w14:textId="77777777" w:rsidR="00054842" w:rsidRDefault="00054842" w:rsidP="00614A9A">
      <w:pPr>
        <w:spacing w:after="0"/>
        <w:rPr>
          <w:b/>
          <w:bCs/>
          <w:color w:val="0F9ED5" w:themeColor="accent4"/>
          <w:sz w:val="36"/>
          <w:szCs w:val="36"/>
        </w:rPr>
      </w:pPr>
    </w:p>
    <w:p w14:paraId="73362813" w14:textId="77777777" w:rsidR="00054842" w:rsidRDefault="00054842" w:rsidP="00614A9A">
      <w:pPr>
        <w:spacing w:after="0"/>
        <w:rPr>
          <w:b/>
          <w:bCs/>
          <w:color w:val="0F9ED5" w:themeColor="accent4"/>
          <w:sz w:val="36"/>
          <w:szCs w:val="36"/>
        </w:rPr>
      </w:pPr>
    </w:p>
    <w:p w14:paraId="123D1449" w14:textId="77777777" w:rsidR="00054842" w:rsidRDefault="00054842" w:rsidP="00614A9A">
      <w:pPr>
        <w:spacing w:after="0"/>
        <w:rPr>
          <w:b/>
          <w:bCs/>
          <w:color w:val="0F9ED5" w:themeColor="accent4"/>
          <w:sz w:val="36"/>
          <w:szCs w:val="36"/>
        </w:rPr>
      </w:pPr>
    </w:p>
    <w:p w14:paraId="7BD81FF6" w14:textId="77777777" w:rsidR="00054842" w:rsidRDefault="00054842" w:rsidP="00614A9A">
      <w:pPr>
        <w:spacing w:after="0"/>
        <w:rPr>
          <w:b/>
          <w:bCs/>
          <w:color w:val="0F9ED5" w:themeColor="accent4"/>
          <w:sz w:val="36"/>
          <w:szCs w:val="36"/>
        </w:rPr>
      </w:pPr>
    </w:p>
    <w:p w14:paraId="270BF4B1" w14:textId="2D4F29F0" w:rsidR="00614A9A" w:rsidRPr="00054842" w:rsidRDefault="00054842" w:rsidP="00614A9A">
      <w:pPr>
        <w:spacing w:after="0"/>
        <w:rPr>
          <w:b/>
          <w:bCs/>
          <w:color w:val="0F9ED5" w:themeColor="accent4"/>
          <w:sz w:val="36"/>
          <w:szCs w:val="36"/>
        </w:rPr>
      </w:pPr>
      <w:r w:rsidRPr="00067711">
        <w:rPr>
          <w:rFonts w:ascii="Arial" w:hAnsi="Arial" w:cs="Arial"/>
          <w:b/>
          <w:bCs/>
          <w:noProof/>
          <w:color w:val="7F7F7F" w:themeColor="text1" w:themeTint="80"/>
          <w:sz w:val="56"/>
          <w:szCs w:val="56"/>
        </w:rPr>
        <w:drawing>
          <wp:anchor distT="0" distB="0" distL="114300" distR="114300" simplePos="0" relativeHeight="251663360" behindDoc="0" locked="1" layoutInCell="1" allowOverlap="1" wp14:anchorId="4BCDA6A2" wp14:editId="0FD0583C">
            <wp:simplePos x="0" y="0"/>
            <wp:positionH relativeFrom="column">
              <wp:posOffset>4902200</wp:posOffset>
            </wp:positionH>
            <wp:positionV relativeFrom="page">
              <wp:posOffset>693420</wp:posOffset>
            </wp:positionV>
            <wp:extent cx="1064895" cy="1327150"/>
            <wp:effectExtent l="19050" t="0" r="1905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LClogo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4A9A" w:rsidRPr="00054842">
        <w:rPr>
          <w:b/>
          <w:bCs/>
          <w:color w:val="0F9ED5" w:themeColor="accent4"/>
          <w:sz w:val="36"/>
          <w:szCs w:val="36"/>
        </w:rPr>
        <w:t>Cais i Gomisiynydd y Gymraeg am gymorth cyfreithiol</w:t>
      </w:r>
    </w:p>
    <w:p w14:paraId="4EE1C12B" w14:textId="003F53F2" w:rsidR="00614A9A" w:rsidRDefault="003D324E">
      <w:pPr>
        <w:rPr>
          <w:sz w:val="20"/>
          <w:szCs w:val="20"/>
        </w:rPr>
      </w:pPr>
      <w:r>
        <w:rPr>
          <w:sz w:val="20"/>
          <w:szCs w:val="20"/>
        </w:rPr>
        <w:t>dan</w:t>
      </w:r>
      <w:r w:rsidR="00614A9A" w:rsidRPr="00614A9A">
        <w:rPr>
          <w:sz w:val="20"/>
          <w:szCs w:val="20"/>
        </w:rPr>
        <w:t xml:space="preserve"> Adran 8 – 10 Mesur y Gymraeg (Cymru) 2011</w:t>
      </w:r>
    </w:p>
    <w:p w14:paraId="547AB50A" w14:textId="1E087FE2" w:rsidR="00614A9A" w:rsidRPr="00054842" w:rsidRDefault="00054842">
      <w:pPr>
        <w:rPr>
          <w:sz w:val="20"/>
          <w:szCs w:val="20"/>
        </w:rPr>
      </w:pPr>
      <w:r w:rsidRPr="00067711">
        <w:rPr>
          <w:rFonts w:ascii="Arial" w:hAnsi="Arial" w:cs="Arial"/>
          <w:b/>
          <w:bCs/>
          <w:noProof/>
          <w:color w:val="7F7F7F" w:themeColor="text1" w:themeTint="80"/>
          <w:sz w:val="56"/>
          <w:szCs w:val="56"/>
        </w:rPr>
        <mc:AlternateContent>
          <mc:Choice Requires="wps">
            <w:drawing>
              <wp:anchor distT="4294967295" distB="4294967295" distL="114300" distR="114300" simplePos="0" relativeHeight="251665408" behindDoc="0" locked="1" layoutInCell="1" allowOverlap="1" wp14:anchorId="1F7C2119" wp14:editId="3D644B70">
                <wp:simplePos x="0" y="0"/>
                <wp:positionH relativeFrom="margin">
                  <wp:posOffset>16510</wp:posOffset>
                </wp:positionH>
                <wp:positionV relativeFrom="page">
                  <wp:posOffset>2642235</wp:posOffset>
                </wp:positionV>
                <wp:extent cx="598424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842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D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01F2D2" id="Straight Connector 1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margin;mso-height-relative:margin" from="1.3pt,208.05pt" to="472.5pt,2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" strokecolor="#00b0df" strokeweight=".5pt">
                <v:stroke joinstyle="miter"/>
                <o:lock v:ext="edit" shapetype="f"/>
                <w10:wrap anchorx="margin" anchory="page"/>
                <w10:anchorlock/>
              </v:line>
            </w:pict>
          </mc:Fallback>
        </mc:AlternateContent>
      </w:r>
    </w:p>
    <w:p w14:paraId="5712C0C4" w14:textId="10B6EBA4" w:rsidR="00894BAC" w:rsidRDefault="00614A9A">
      <w:r w:rsidRPr="00614A9A">
        <w:t xml:space="preserve">Mae gan y Comisiynydd hawl i gychwyn neu ymyrryd mewn achosion cyfreithiol yng Nghymru a Lloegr. Mae hefyd yn gallu darparu cymorth cyfreithiol i unigolyn.  </w:t>
      </w:r>
    </w:p>
    <w:p w14:paraId="281C979F" w14:textId="77777777" w:rsidR="001D47A4" w:rsidRDefault="00614A9A">
      <w:r w:rsidRPr="00614A9A">
        <w:t xml:space="preserve">Mae'r Comisiynydd wedi llunio fframwaith yn esbonio pryd y bydd yn barod i gychwyn achos neu ymyrryd mewn achos cyfreithiol. </w:t>
      </w:r>
    </w:p>
    <w:p w14:paraId="4CF320CF" w14:textId="0AD7A195" w:rsidR="001D47A4" w:rsidRDefault="001D47A4">
      <w:r>
        <w:t>Bydd y Comisiynydd yn defnyddio’r pŵer hwn os bydd o’r farn bod mater yn un strategol bwysig i hybu a hwyluso defnyddio’r Gymraeg; lle nad oes dewis arall o gyrraedd yr un nod ac os yw’r  achos yn un o fudd cyhoeddus amlwg.</w:t>
      </w:r>
    </w:p>
    <w:p w14:paraId="3D018E61" w14:textId="4D4AE2FF" w:rsidR="00614A9A" w:rsidRDefault="00614A9A">
      <w:r w:rsidRPr="00614A9A">
        <w:t>Mae’r fframwaith</w:t>
      </w:r>
      <w:r w:rsidR="001D47A4">
        <w:t xml:space="preserve"> hefyd</w:t>
      </w:r>
      <w:r w:rsidRPr="00614A9A">
        <w:t xml:space="preserve"> yn egluro sut fydd y Comisiynydd yn defnyddio’i bwerau.</w:t>
      </w:r>
      <w:r>
        <w:t xml:space="preserve"> Gellir gweld y fframwaith </w:t>
      </w:r>
      <w:hyperlink r:id="rId9" w:history="1">
        <w:r w:rsidRPr="00614A9A">
          <w:rPr>
            <w:rStyle w:val="Hyperlink"/>
          </w:rPr>
          <w:t>yma</w:t>
        </w:r>
      </w:hyperlink>
      <w:r>
        <w:t xml:space="preserve"> ar wefan y Comisiynydd. </w:t>
      </w:r>
    </w:p>
    <w:p w14:paraId="0EA1F5A6" w14:textId="482DFCB9" w:rsidR="00CA6E45" w:rsidRDefault="00CA6E45">
      <w:r w:rsidRPr="00CA6E45">
        <w:t xml:space="preserve"> </w:t>
      </w:r>
      <w:r>
        <w:t xml:space="preserve">Os ydych am i’r Comisiynydd ymyrryd neu roi cymorth cyfreithiol i chi, cwblhewch y ffurflen hon gan gynnwys cymaint o wybodaeth berthnasol â phosib, ai hafon at </w:t>
      </w:r>
      <w:hyperlink r:id="rId10" w:history="1">
        <w:r w:rsidRPr="002F1E65">
          <w:rPr>
            <w:rStyle w:val="Hyperlink"/>
          </w:rPr>
          <w:t>post@cyg-wlc.cymru</w:t>
        </w:r>
      </w:hyperlink>
      <w:r>
        <w:t xml:space="preserve">. </w:t>
      </w:r>
    </w:p>
    <w:p w14:paraId="0ECD035A" w14:textId="7BAE79E2" w:rsidR="00017F05" w:rsidRDefault="00017F05">
      <w:r>
        <w:t xml:space="preserve">Mae </w:t>
      </w:r>
      <w:r w:rsidRPr="00CA6E45">
        <w:t>pob cais</w:t>
      </w:r>
      <w:r>
        <w:t xml:space="preserve"> yn cael</w:t>
      </w:r>
      <w:r w:rsidRPr="00CA6E45">
        <w:t xml:space="preserve"> ei drin yn gyfrinachol.</w:t>
      </w:r>
    </w:p>
    <w:p w14:paraId="6ED3CE9B" w14:textId="77777777" w:rsidR="00054842" w:rsidRDefault="00054842"/>
    <w:p w14:paraId="3FA6ECA7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8D1BD4" w14:textId="0D875D72" w:rsidR="00614A9A" w:rsidRPr="00EF3BAB" w:rsidRDefault="00614A9A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54842">
        <w:rPr>
          <w:b/>
          <w:bCs/>
          <w:color w:val="0F9ED5" w:themeColor="accent4"/>
        </w:rPr>
        <w:t>Enw</w:t>
      </w:r>
      <w:r w:rsidR="00EF3BAB" w:rsidRPr="00054842">
        <w:rPr>
          <w:b/>
          <w:bCs/>
          <w:color w:val="0F9ED5" w:themeColor="accent4"/>
        </w:rPr>
        <w:t xml:space="preserve"> </w:t>
      </w:r>
      <w:r w:rsidR="00EF3BAB" w:rsidRPr="00EF3BAB">
        <w:t>............................................................................................................................</w:t>
      </w:r>
    </w:p>
    <w:p w14:paraId="3E7E20FA" w14:textId="77777777" w:rsidR="00CA6E45" w:rsidRPr="00EF3BAB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1AA5ABC" w14:textId="1D18853B" w:rsidR="00614A9A" w:rsidRPr="00EF3BAB" w:rsidRDefault="00614A9A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54842">
        <w:rPr>
          <w:b/>
          <w:bCs/>
          <w:color w:val="0F9ED5" w:themeColor="accent4"/>
        </w:rPr>
        <w:t>Manylion cyswllt</w:t>
      </w:r>
      <w:r w:rsidR="00EF3BAB" w:rsidRPr="00054842">
        <w:rPr>
          <w:b/>
          <w:bCs/>
          <w:color w:val="0F9ED5" w:themeColor="accent4"/>
        </w:rPr>
        <w:t xml:space="preserve"> </w:t>
      </w:r>
      <w:r w:rsidR="00EF3BAB">
        <w:t>........................................................................................................</w:t>
      </w:r>
    </w:p>
    <w:p w14:paraId="02DD561B" w14:textId="77777777" w:rsidR="00CA6E45" w:rsidRPr="00EF3BAB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63314498" w14:textId="4EA9FFBA" w:rsidR="00CA6E45" w:rsidRDefault="00614A9A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054842">
        <w:rPr>
          <w:b/>
          <w:bCs/>
          <w:color w:val="0F9ED5" w:themeColor="accent4"/>
        </w:rPr>
        <w:t>Dewis iaith</w:t>
      </w:r>
      <w:r w:rsidR="00EF3BAB" w:rsidRPr="00054842">
        <w:rPr>
          <w:b/>
          <w:bCs/>
          <w:color w:val="0F9ED5" w:themeColor="accent4"/>
        </w:rPr>
        <w:t xml:space="preserve">      </w:t>
      </w:r>
      <w:r w:rsidR="00EF3BAB" w:rsidRPr="00EF3BAB">
        <w:t xml:space="preserve">Cymraeg  / </w:t>
      </w:r>
      <w:r w:rsidR="00EF3BAB">
        <w:t>Saesneg / dwyieithog</w:t>
      </w:r>
    </w:p>
    <w:p w14:paraId="0AAF7318" w14:textId="77777777" w:rsidR="00054842" w:rsidRPr="00054842" w:rsidRDefault="00054842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18985976" w14:textId="77777777" w:rsidR="00614A9A" w:rsidRDefault="00614A9A"/>
    <w:p w14:paraId="78DAC710" w14:textId="77777777" w:rsidR="00054842" w:rsidRDefault="00614A9A" w:rsidP="0005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54842">
        <w:rPr>
          <w:b/>
          <w:bCs/>
          <w:color w:val="0F9ED5" w:themeColor="accent4"/>
        </w:rPr>
        <w:t xml:space="preserve">Natur </w:t>
      </w:r>
      <w:r w:rsidR="00EF3BAB" w:rsidRPr="00054842">
        <w:rPr>
          <w:b/>
          <w:bCs/>
          <w:color w:val="0F9ED5" w:themeColor="accent4"/>
        </w:rPr>
        <w:t>a chyd-destun y cais am gymorth</w:t>
      </w:r>
      <w:r w:rsidRPr="00054842">
        <w:rPr>
          <w:color w:val="0F9ED5" w:themeColor="accent4"/>
        </w:rPr>
        <w:t xml:space="preserve"> </w:t>
      </w:r>
    </w:p>
    <w:p w14:paraId="58DA5AF2" w14:textId="07DF22A2" w:rsidR="00EF3BAB" w:rsidRDefault="00614A9A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Dywedwch wrthym beth yw’r mater yr hoffech dderbyn cymorth amdano. </w:t>
      </w:r>
    </w:p>
    <w:p w14:paraId="6534A525" w14:textId="77777777" w:rsidR="00EF3BAB" w:rsidRDefault="00EF3BAB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428C43" w14:textId="77777777" w:rsidR="00EF3BAB" w:rsidRDefault="00EF3BAB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32FA4ED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328DBA" w14:textId="77777777" w:rsidR="00CA6E45" w:rsidRDefault="00CA6E45"/>
    <w:p w14:paraId="26923BBD" w14:textId="77777777" w:rsidR="00054842" w:rsidRDefault="00CA6E45" w:rsidP="0005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F9ED5" w:themeColor="accent4"/>
        </w:rPr>
      </w:pPr>
      <w:r w:rsidRPr="00054842">
        <w:rPr>
          <w:b/>
          <w:bCs/>
          <w:color w:val="0F9ED5" w:themeColor="accent4"/>
        </w:rPr>
        <w:t xml:space="preserve">Sefydliadau, partïon neu unigolion </w:t>
      </w:r>
      <w:r w:rsidR="00EF3BAB" w:rsidRPr="00054842">
        <w:rPr>
          <w:b/>
          <w:bCs/>
          <w:color w:val="0F9ED5" w:themeColor="accent4"/>
        </w:rPr>
        <w:t>perthnasol</w:t>
      </w:r>
    </w:p>
    <w:p w14:paraId="3348C803" w14:textId="768BF1AF" w:rsidR="00CA6E45" w:rsidRPr="00054842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F9ED5" w:themeColor="accent4"/>
        </w:rPr>
      </w:pPr>
      <w:r>
        <w:t xml:space="preserve">Dywedwch wrthym </w:t>
      </w:r>
      <w:r w:rsidR="00E814E0">
        <w:t xml:space="preserve">pwy yw’r sefydliadau </w:t>
      </w:r>
      <w:r w:rsidR="00FA230E">
        <w:t xml:space="preserve">partïon </w:t>
      </w:r>
      <w:r w:rsidR="00E814E0">
        <w:t xml:space="preserve"> unigolion </w:t>
      </w:r>
      <w:r>
        <w:t>y mae’r achos yn ymwneud â hwy</w:t>
      </w:r>
      <w:r w:rsidR="00E814E0">
        <w:t>,</w:t>
      </w:r>
      <w:r>
        <w:t xml:space="preserve">. </w:t>
      </w:r>
      <w:r w:rsidR="00E760A9">
        <w:t xml:space="preserve">Os yn briodol, </w:t>
      </w:r>
      <w:r w:rsidR="00E27CCF">
        <w:t xml:space="preserve">darparwch eu manylion cyswllt. </w:t>
      </w:r>
    </w:p>
    <w:p w14:paraId="6EA7C933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314A00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9FAD14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08AEF7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907716" w14:textId="77777777" w:rsidR="00CA6E45" w:rsidRDefault="00CA6E45"/>
    <w:p w14:paraId="48276071" w14:textId="77777777" w:rsidR="00054842" w:rsidRDefault="00EF3BAB" w:rsidP="0005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F9ED5" w:themeColor="accent4"/>
        </w:rPr>
      </w:pPr>
      <w:r w:rsidRPr="00054842">
        <w:rPr>
          <w:b/>
          <w:bCs/>
          <w:color w:val="0F9ED5" w:themeColor="accent4"/>
        </w:rPr>
        <w:t>Effaith ar y Gymraeg</w:t>
      </w:r>
    </w:p>
    <w:p w14:paraId="51A041C7" w14:textId="28B7EAE9" w:rsidR="00CA6E45" w:rsidRDefault="00EF3BAB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Eglurwch beth</w:t>
      </w:r>
      <w:r w:rsidR="00CA6E45">
        <w:t xml:space="preserve"> oedd / yw effaith yr achos hwn ar y Gymraeg neu ar </w:t>
      </w:r>
      <w:r w:rsidR="00B23BBB">
        <w:t>gyfleoedd pobl i d</w:t>
      </w:r>
      <w:r w:rsidR="00CA6E45">
        <w:t>defnydd</w:t>
      </w:r>
      <w:r w:rsidR="00B23BBB">
        <w:t>io’r</w:t>
      </w:r>
      <w:r w:rsidR="00CA6E45">
        <w:t xml:space="preserve"> Gymraeg?</w:t>
      </w:r>
    </w:p>
    <w:p w14:paraId="09938E46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63B8D5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4A4F92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1F3BE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CF2DD2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C4A52E" w14:textId="77777777" w:rsidR="00CA6E45" w:rsidRDefault="00CA6E45"/>
    <w:p w14:paraId="61FF84CC" w14:textId="77777777" w:rsidR="00054842" w:rsidRDefault="00EF3BAB" w:rsidP="0005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54842">
        <w:rPr>
          <w:b/>
          <w:bCs/>
          <w:color w:val="0F9ED5" w:themeColor="accent4"/>
        </w:rPr>
        <w:t>Tystiolaeth</w:t>
      </w:r>
    </w:p>
    <w:p w14:paraId="613FCC95" w14:textId="22967634" w:rsidR="00EF3BAB" w:rsidRDefault="00EF3BAB" w:rsidP="00EF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Os oes gennych unrhyw dystiolaeth yr hoffech i’r Comisiynydd ei ystyried fel rhan o’r cais, darparwch ddolenni isod neu anfonwch y dystiolaeth ar ffurf atodiadau gyda’r ffurflen hon.</w:t>
      </w:r>
    </w:p>
    <w:p w14:paraId="083FF817" w14:textId="77777777" w:rsidR="00EF3BAB" w:rsidRDefault="00EF3BAB" w:rsidP="00EF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7A87CB" w14:textId="77777777" w:rsidR="00EF3BAB" w:rsidRDefault="00EF3BAB" w:rsidP="00EF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25E2836" w14:textId="77777777" w:rsidR="00EF3BAB" w:rsidRDefault="00EF3BAB" w:rsidP="00EF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8921C44" w14:textId="77777777" w:rsidR="00054842" w:rsidRDefault="00054842" w:rsidP="00EF3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8DD64C" w14:textId="77777777" w:rsidR="00054842" w:rsidRDefault="00054842"/>
    <w:p w14:paraId="1544809C" w14:textId="77777777" w:rsidR="00054842" w:rsidRDefault="00CA6E45" w:rsidP="0005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0F9ED5" w:themeColor="accent4"/>
        </w:rPr>
      </w:pPr>
      <w:r w:rsidRPr="00054842">
        <w:rPr>
          <w:b/>
          <w:bCs/>
          <w:color w:val="0F9ED5" w:themeColor="accent4"/>
        </w:rPr>
        <w:t>Dyddiadau allweddol</w:t>
      </w:r>
    </w:p>
    <w:p w14:paraId="412D6D6D" w14:textId="3F253BF3" w:rsidR="00614A9A" w:rsidRDefault="00054842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</w:t>
      </w:r>
      <w:r w:rsidR="00CA6E45">
        <w:t xml:space="preserve">odwch </w:t>
      </w:r>
      <w:r w:rsidR="009B1F3C">
        <w:t>pob dyddiad arwyddocaol</w:t>
      </w:r>
      <w:r w:rsidR="00CA6E45">
        <w:t xml:space="preserve"> sy’n ymwneud â’r achos </w:t>
      </w:r>
      <w:r w:rsidR="00887355">
        <w:t>(i gynnwys</w:t>
      </w:r>
      <w:r w:rsidR="00CA6E45">
        <w:t xml:space="preserve"> d</w:t>
      </w:r>
      <w:r w:rsidR="00CA6E45" w:rsidRPr="00CA6E45">
        <w:t>yddiad</w:t>
      </w:r>
      <w:r w:rsidR="00887355">
        <w:t xml:space="preserve"> y daeth y mater i’ch sylw</w:t>
      </w:r>
      <w:r w:rsidR="00D63F0F">
        <w:t xml:space="preserve"> a dyddiad </w:t>
      </w:r>
      <w:r w:rsidR="00CA6E45" w:rsidRPr="00CA6E45">
        <w:t xml:space="preserve"> unrhyw wrandawiadau sydd wedi bod</w:t>
      </w:r>
      <w:r w:rsidR="00EA2A18">
        <w:t>,</w:t>
      </w:r>
      <w:r w:rsidR="00CA6E45" w:rsidRPr="00CA6E45">
        <w:t xml:space="preserve"> neu fydd yn cael eu cynnal yn y dyfodol</w:t>
      </w:r>
      <w:r w:rsidR="00D63F0F">
        <w:t xml:space="preserve">). </w:t>
      </w:r>
      <w:r w:rsidR="00CA6E45" w:rsidRPr="00CA6E45">
        <w:t xml:space="preserve"> </w:t>
      </w:r>
    </w:p>
    <w:p w14:paraId="7698E4EA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6A860F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7F6334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080783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0A0B7C9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1D4888" w14:textId="77777777" w:rsidR="00CA6E45" w:rsidRDefault="00CA6E45"/>
    <w:p w14:paraId="5801EAF7" w14:textId="77777777" w:rsidR="00054842" w:rsidRDefault="00614A9A" w:rsidP="0005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color w:val="0F9ED5" w:themeColor="accent4"/>
        </w:rPr>
      </w:pPr>
      <w:r w:rsidRPr="00054842">
        <w:rPr>
          <w:b/>
          <w:bCs/>
          <w:color w:val="0F9ED5" w:themeColor="accent4"/>
        </w:rPr>
        <w:t>Pa gyngor neu gymorth y dymunwch ei dderbyn gan y Comisiynydd</w:t>
      </w:r>
      <w:r w:rsidR="00CA6E45" w:rsidRPr="00054842">
        <w:rPr>
          <w:b/>
          <w:bCs/>
          <w:color w:val="0F9ED5" w:themeColor="accent4"/>
        </w:rPr>
        <w:t>?</w:t>
      </w:r>
      <w:r w:rsidR="00EF3BAB" w:rsidRPr="00054842">
        <w:rPr>
          <w:b/>
          <w:bCs/>
          <w:color w:val="0F9ED5" w:themeColor="accent4"/>
        </w:rPr>
        <w:t xml:space="preserve"> </w:t>
      </w:r>
    </w:p>
    <w:p w14:paraId="29FF07B7" w14:textId="217692B2" w:rsidR="00614A9A" w:rsidRPr="00EF3BAB" w:rsidRDefault="00EF3BAB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EF3BAB">
        <w:t xml:space="preserve">Eglurwch pa fath o </w:t>
      </w:r>
      <w:r w:rsidR="00334D04">
        <w:t xml:space="preserve">gyngor neu </w:t>
      </w:r>
      <w:r w:rsidRPr="00EF3BAB">
        <w:t>gymorth y</w:t>
      </w:r>
      <w:r w:rsidR="00334D04">
        <w:t xml:space="preserve"> dymunwch </w:t>
      </w:r>
      <w:r w:rsidRPr="00EF3BAB">
        <w:t xml:space="preserve">ei dderbyn gan y </w:t>
      </w:r>
      <w:r w:rsidR="00334D04">
        <w:t>C</w:t>
      </w:r>
      <w:r w:rsidRPr="00EF3BAB">
        <w:t>omisiynydd neu sut y credwch y gall y Comisiynydd fod o gymorth i chi</w:t>
      </w:r>
      <w:r w:rsidR="00334D04">
        <w:t xml:space="preserve"> yn yr achos hwn</w:t>
      </w:r>
      <w:r w:rsidRPr="00EF3BAB">
        <w:t>.</w:t>
      </w:r>
      <w:r>
        <w:rPr>
          <w:b/>
          <w:bCs/>
        </w:rPr>
        <w:t xml:space="preserve"> </w:t>
      </w:r>
    </w:p>
    <w:p w14:paraId="7F525695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C4987F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001D2E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054BCD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949186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9BBE97" w14:textId="77777777" w:rsidR="00CA6E45" w:rsidRDefault="00CA6E45" w:rsidP="00CA6E45"/>
    <w:p w14:paraId="223A85AA" w14:textId="7E6DA81F" w:rsidR="00054842" w:rsidRDefault="00EF3BAB" w:rsidP="000548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054842">
        <w:rPr>
          <w:b/>
          <w:bCs/>
          <w:color w:val="0F9ED5" w:themeColor="accent4"/>
        </w:rPr>
        <w:t>Cysylltiadau allweddol</w:t>
      </w:r>
    </w:p>
    <w:p w14:paraId="078E6B64" w14:textId="6AAA4C35" w:rsidR="00CA6E45" w:rsidRDefault="00EF3BAB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Oes</w:t>
      </w:r>
      <w:r w:rsidR="00CA6E45">
        <w:t xml:space="preserve"> unrhyw bartïon eraill yn delio â’r achos hwn ar hyn o bryd?</w:t>
      </w:r>
      <w:r>
        <w:t xml:space="preserve"> Nodwch os ydych yn fodlon i’r Comisiynydd gysylltu â’r partïon hyn (os oes angen) a darparwch unrhyw fanylion cyswllt. </w:t>
      </w:r>
    </w:p>
    <w:p w14:paraId="01D0FF63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42B78E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D26236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470A28" w14:textId="77777777" w:rsidR="00054842" w:rsidRDefault="00054842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B19813" w14:textId="77777777" w:rsidR="00CA6E45" w:rsidRDefault="00CA6E45" w:rsidP="00CA6E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B6395C4" w14:textId="77777777" w:rsidR="00EF3BAB" w:rsidRDefault="00EF3BAB"/>
    <w:p w14:paraId="1C47DA86" w14:textId="77777777" w:rsidR="00EF3BAB" w:rsidRPr="00EF3BAB" w:rsidRDefault="00EF3BAB">
      <w:pPr>
        <w:rPr>
          <w:b/>
          <w:bCs/>
          <w:color w:val="0F9ED5" w:themeColor="accent4"/>
        </w:rPr>
      </w:pPr>
      <w:r w:rsidRPr="00EF3BAB">
        <w:rPr>
          <w:b/>
          <w:bCs/>
          <w:color w:val="0F9ED5" w:themeColor="accent4"/>
        </w:rPr>
        <w:t>Cadw a rhannu gwybodaeth a data</w:t>
      </w:r>
    </w:p>
    <w:p w14:paraId="730015AC" w14:textId="77777777" w:rsidR="00D2369F" w:rsidRDefault="00EF3BAB">
      <w:r>
        <w:t xml:space="preserve">Cyn cymryd unrhyw gamau ffurfiol neu wneud penderfyniad terfynol mewn perthynas ag achos mae’n bosib y bydd y Comisiynydd yn ceisio cyngor priodol ac yn rhoi sylw i’r cyngor hwnnw. Mae’n bosib felly y bydd angen rhannu manylion yr achos hwn â thrydydd parti. </w:t>
      </w:r>
    </w:p>
    <w:p w14:paraId="7A3EBCDB" w14:textId="7C49434A" w:rsidR="00EF3BAB" w:rsidRDefault="00D2369F">
      <w:r>
        <w:t xml:space="preserve">Mae Hysbysiad Preifatrwydd y Comisiynydd yn rhoi gwybodaeth am beth i’w ddisgwyl pan fydd yn casglu, defnyddio, datgelu, trosglwyddo a chadw eich data personol. </w:t>
      </w:r>
      <w:r w:rsidR="000600DE">
        <w:t>Mae copi o’r hysbysiad preifatrwydd i’w weld yma</w:t>
      </w:r>
      <w:r w:rsidR="00482749">
        <w:t xml:space="preserve">. </w:t>
      </w:r>
      <w:hyperlink r:id="rId11" w:history="1">
        <w:r w:rsidR="00482749" w:rsidRPr="009E289B">
          <w:rPr>
            <w:rStyle w:val="Hyperlink"/>
          </w:rPr>
          <w:t>https://www.comisiynyddygymraeg.cymru/media/v32nqaoy/hysbysiad-preifatrwydd-diweddariad-gorffennaf-2023.pdf</w:t>
        </w:r>
      </w:hyperlink>
      <w:r w:rsidR="007E31FA">
        <w:t xml:space="preserve"> </w:t>
      </w:r>
    </w:p>
    <w:p w14:paraId="78DD41F7" w14:textId="77777777" w:rsidR="00CA6E45" w:rsidRDefault="00CA6E45"/>
    <w:sectPr w:rsidR="00CA6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62FB6"/>
    <w:multiLevelType w:val="hybridMultilevel"/>
    <w:tmpl w:val="D3A4EF5A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24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A9A"/>
    <w:rsid w:val="00017F05"/>
    <w:rsid w:val="00054842"/>
    <w:rsid w:val="000600DE"/>
    <w:rsid w:val="000D7589"/>
    <w:rsid w:val="001D47A4"/>
    <w:rsid w:val="00334D04"/>
    <w:rsid w:val="003D324E"/>
    <w:rsid w:val="00482749"/>
    <w:rsid w:val="00510514"/>
    <w:rsid w:val="00566B7D"/>
    <w:rsid w:val="00614A9A"/>
    <w:rsid w:val="007D33D5"/>
    <w:rsid w:val="007E31FA"/>
    <w:rsid w:val="007F6CF6"/>
    <w:rsid w:val="00887355"/>
    <w:rsid w:val="00894BAC"/>
    <w:rsid w:val="00907A88"/>
    <w:rsid w:val="009A5751"/>
    <w:rsid w:val="009B1F3C"/>
    <w:rsid w:val="00B23BBB"/>
    <w:rsid w:val="00B94084"/>
    <w:rsid w:val="00CA6E45"/>
    <w:rsid w:val="00CB08C4"/>
    <w:rsid w:val="00D2369F"/>
    <w:rsid w:val="00D63F0F"/>
    <w:rsid w:val="00E27CCF"/>
    <w:rsid w:val="00E760A9"/>
    <w:rsid w:val="00E814E0"/>
    <w:rsid w:val="00EA2A18"/>
    <w:rsid w:val="00EF3BAB"/>
    <w:rsid w:val="00EF5D34"/>
    <w:rsid w:val="00F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84FFFB"/>
  <w15:chartTrackingRefBased/>
  <w15:docId w15:val="{C954B2EC-BF2E-462A-8637-4B59FD65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A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A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A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A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A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A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A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A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A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A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A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A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A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A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A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A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A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A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A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A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A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A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A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A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A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A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14A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A9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7F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7F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7F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F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F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7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isiynyddygymraeg.cymru/media/v32nqaoy/hysbysiad-preifatrwydd-diweddariad-gorffennaf-2023.pdf" TargetMode="External"/><Relationship Id="rId5" Type="http://schemas.openxmlformats.org/officeDocument/2006/relationships/styles" Target="styles.xml"/><Relationship Id="rId10" Type="http://schemas.openxmlformats.org/officeDocument/2006/relationships/hyperlink" Target="mailto:post@cyg-wlc.cymr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comisiynyddygymraeg.cymru/media/fcmjjc3p/adolygiad-barnwrol-ac-achosion-cyfreithiol-eraill.pdf" TargetMode="Externa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852c2f-0e97-4d3e-931d-81157374e3d4">
      <UserInfo>
        <DisplayName>Tesni Glyn</DisplayName>
        <AccountId>6</AccountId>
        <AccountType/>
      </UserInfo>
      <UserInfo>
        <DisplayName>Osian Llywelyn</DisplayName>
        <AccountId>50</AccountId>
        <AccountType/>
      </UserInfo>
      <UserInfo>
        <DisplayName>Siân Elen McRobie</DisplayName>
        <AccountId>35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30CFEFF82BAA41BBCD579A8724337C" ma:contentTypeVersion="10" ma:contentTypeDescription="Create a new document." ma:contentTypeScope="" ma:versionID="7b73d31ac24bdf92e88dc23bb879ecdc">
  <xsd:schema xmlns:xsd="http://www.w3.org/2001/XMLSchema" xmlns:xs="http://www.w3.org/2001/XMLSchema" xmlns:p="http://schemas.microsoft.com/office/2006/metadata/properties" xmlns:ns2="6c743f0d-48e9-4feb-bddf-e2ce240681a9" xmlns:ns3="27852c2f-0e97-4d3e-931d-81157374e3d4" targetNamespace="http://schemas.microsoft.com/office/2006/metadata/properties" ma:root="true" ma:fieldsID="ba372ab29a9f098414213f316e30d66f" ns2:_="" ns3:_="">
    <xsd:import namespace="6c743f0d-48e9-4feb-bddf-e2ce240681a9"/>
    <xsd:import namespace="27852c2f-0e97-4d3e-931d-81157374e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43f0d-48e9-4feb-bddf-e2ce2406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52c2f-0e97-4d3e-931d-81157374e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F58A5D-B54A-4159-A5AC-47ED35DE4726}">
  <ds:schemaRefs>
    <ds:schemaRef ds:uri="http://schemas.microsoft.com/office/2006/metadata/properties"/>
    <ds:schemaRef ds:uri="http://schemas.microsoft.com/office/infopath/2007/PartnerControls"/>
    <ds:schemaRef ds:uri="27852c2f-0e97-4d3e-931d-81157374e3d4"/>
  </ds:schemaRefs>
</ds:datastoreItem>
</file>

<file path=customXml/itemProps2.xml><?xml version="1.0" encoding="utf-8"?>
<ds:datastoreItem xmlns:ds="http://schemas.openxmlformats.org/officeDocument/2006/customXml" ds:itemID="{D8A49D8C-81BA-4134-9129-58D719E8A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43f0d-48e9-4feb-bddf-e2ce240681a9"/>
    <ds:schemaRef ds:uri="27852c2f-0e97-4d3e-931d-81157374e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E59D1-C564-42ED-9C67-9AD7F08E65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Tesni Glyn</dc:creator>
  <cp:keywords/>
  <dc:description/>
  <cp:lastModifiedBy>Nia Pollard</cp:lastModifiedBy>
  <cp:revision>2</cp:revision>
  <dcterms:created xsi:type="dcterms:W3CDTF">2024-04-19T10:42:00Z</dcterms:created>
  <dcterms:modified xsi:type="dcterms:W3CDTF">2024-04-19T10:42:00Z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0x010100DE30CFEFF82BAA41BBCD579A8724337C</vt:lpwstr>
  </property>
</Properties>
</file>